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EF" w:rsidRPr="00110B88" w:rsidRDefault="00F42AEF" w:rsidP="00054FF5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F42AEF" w:rsidRPr="00110B88" w:rsidRDefault="00F42AEF" w:rsidP="00054FF5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F42AEF" w:rsidRPr="00110B88" w:rsidRDefault="00F42AEF" w:rsidP="00054FF5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  <w:r w:rsidRPr="00110B88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кафедрасы</w:t>
      </w:r>
    </w:p>
    <w:p w:rsidR="00F42AEF" w:rsidRPr="00110B88" w:rsidRDefault="00F42AEF" w:rsidP="00054FF5">
      <w:pPr>
        <w:pStyle w:val="a7"/>
        <w:jc w:val="center"/>
        <w:rPr>
          <w:rFonts w:ascii="Times New Roman" w:hAnsi="Times New Roman"/>
          <w:iCs/>
          <w:sz w:val="24"/>
          <w:szCs w:val="24"/>
          <w:lang w:val="kk-KZ"/>
        </w:rPr>
      </w:pPr>
    </w:p>
    <w:p w:rsidR="00F42AEF" w:rsidRPr="00110B88" w:rsidRDefault="00F42AEF" w:rsidP="00054FF5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F42AEF" w:rsidRPr="00110B88" w:rsidRDefault="00F42AEF" w:rsidP="00054FF5">
      <w:pPr>
        <w:tabs>
          <w:tab w:val="left" w:pos="34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F42AEF" w:rsidRPr="00110B88" w:rsidRDefault="004E792F" w:rsidP="00054FF5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1 хаттама « 03</w:t>
      </w:r>
      <w:r w:rsidR="00F42AEF" w:rsidRPr="00110B88">
        <w:rPr>
          <w:rFonts w:ascii="Times New Roman" w:hAnsi="Times New Roman" w:cs="Times New Roman"/>
          <w:sz w:val="24"/>
          <w:szCs w:val="24"/>
          <w:lang w:val="kk-KZ"/>
        </w:rPr>
        <w:t>» 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42AEF" w:rsidRPr="00110B88">
        <w:rPr>
          <w:rFonts w:ascii="Times New Roman" w:hAnsi="Times New Roman" w:cs="Times New Roman"/>
          <w:sz w:val="24"/>
          <w:szCs w:val="24"/>
          <w:lang w:val="kk-KZ"/>
        </w:rPr>
        <w:t>. 202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42AEF"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ж </w:t>
      </w:r>
    </w:p>
    <w:p w:rsidR="00F42AEF" w:rsidRPr="00110B88" w:rsidRDefault="004E792F" w:rsidP="00054FF5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деканы_________Б.Б</w:t>
      </w:r>
      <w:r w:rsidR="00F42AEF" w:rsidRPr="00110B88">
        <w:rPr>
          <w:rFonts w:ascii="Times New Roman" w:hAnsi="Times New Roman"/>
          <w:sz w:val="24"/>
          <w:szCs w:val="24"/>
          <w:lang w:val="kk-KZ"/>
        </w:rPr>
        <w:t>.М</w:t>
      </w:r>
      <w:r>
        <w:rPr>
          <w:rFonts w:ascii="Times New Roman" w:hAnsi="Times New Roman"/>
          <w:sz w:val="24"/>
          <w:szCs w:val="24"/>
          <w:lang w:val="kk-KZ"/>
        </w:rPr>
        <w:t>ейрбаев</w:t>
      </w:r>
      <w:r w:rsidR="00F42AEF" w:rsidRPr="00110B8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42AEF" w:rsidRPr="00110B88" w:rsidRDefault="00F42AEF" w:rsidP="00054FF5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110B88" w:rsidRDefault="00F42AEF" w:rsidP="00054FF5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«ЖОҒАРЫ  МЕКТЕП   ПЕДАГОГИКАСЫ»   ПӘНІНЕН  </w:t>
      </w:r>
    </w:p>
    <w:p w:rsidR="00F42AEF" w:rsidRPr="00110B88" w:rsidRDefault="00F42AEF" w:rsidP="00054F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110B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  ЕМТИХАН</w:t>
      </w:r>
    </w:p>
    <w:p w:rsidR="00F42AEF" w:rsidRPr="00110B88" w:rsidRDefault="00F42AEF" w:rsidP="00054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F42AEF" w:rsidRPr="00110B88" w:rsidRDefault="00F42AEF" w:rsidP="00054FF5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110B88" w:rsidRDefault="00F42AEF" w:rsidP="00054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110B88" w:rsidRDefault="00F42AEF" w:rsidP="00054F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110B88" w:rsidRDefault="00F42AEF" w:rsidP="00054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КРЕДИТ САНЫ - </w:t>
      </w:r>
      <w:r w:rsidR="00054FF5"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</w:p>
    <w:p w:rsidR="00F42AEF" w:rsidRPr="00110B88" w:rsidRDefault="00F42AEF" w:rsidP="00054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-1</w:t>
      </w:r>
    </w:p>
    <w:p w:rsidR="00F42AEF" w:rsidRPr="00110B88" w:rsidRDefault="00F42AEF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054FF5" w:rsidRPr="00110B88" w:rsidRDefault="00054FF5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Құрастырған:    п.ғ.к., </w:t>
      </w:r>
      <w:r w:rsidR="008C3AF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доцент Текесбаева А.М.</w:t>
      </w:r>
      <w:bookmarkStart w:id="0" w:name="_GoBack"/>
      <w:bookmarkEnd w:id="0"/>
    </w:p>
    <w:p w:rsidR="00F42AEF" w:rsidRPr="00110B88" w:rsidRDefault="00F42AEF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4FF5" w:rsidRPr="00110B88" w:rsidRDefault="00054FF5" w:rsidP="0005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110B88" w:rsidRDefault="00F42AEF" w:rsidP="00054F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110B88" w:rsidRDefault="00F42AEF" w:rsidP="00054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 -20</w:t>
      </w:r>
      <w:r w:rsidR="00325346"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4E79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</w:p>
    <w:p w:rsidR="00054FF5" w:rsidRPr="00110B88" w:rsidRDefault="00054FF5" w:rsidP="00054FF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«ЖОҒАРЫ МЕКТЕП ПЕДАГОГИКАСЫ» ПӘНІНЕН </w:t>
      </w:r>
    </w:p>
    <w:p w:rsidR="00F42AEF" w:rsidRPr="00110B88" w:rsidRDefault="00F42AEF" w:rsidP="00054F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110B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ЕМТИХАН</w:t>
      </w:r>
    </w:p>
    <w:p w:rsidR="00F42AEF" w:rsidRPr="00110B88" w:rsidRDefault="00F42AEF" w:rsidP="00054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F42AEF" w:rsidRPr="00110B88" w:rsidRDefault="00F42AEF" w:rsidP="00054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2020-2021 оқу жылына  1 курс магистранттарға арналған</w:t>
      </w:r>
    </w:p>
    <w:p w:rsidR="00110B88" w:rsidRPr="00110B88" w:rsidRDefault="00110B88" w:rsidP="00110B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10B88" w:rsidRPr="00110B88" w:rsidRDefault="00110B88" w:rsidP="00110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Емтихан платформасы: Универ жүйесі–</w:t>
      </w:r>
    </w:p>
    <w:p w:rsidR="00110B88" w:rsidRPr="00110B88" w:rsidRDefault="00110B88" w:rsidP="00110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формасы: Тест</w:t>
      </w:r>
    </w:p>
    <w:p w:rsidR="00110B88" w:rsidRPr="00110B88" w:rsidRDefault="00110B88" w:rsidP="00110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0B88" w:rsidRPr="00110B88" w:rsidRDefault="00110B88" w:rsidP="00110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ТЕСТІЛЕУ ЕМТИХАНЫ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Univer АЖ-да өткізіледі. Емтихан форматы – синхронды. Тестілеу: </w:t>
      </w:r>
    </w:p>
    <w:p w:rsidR="00110B88" w:rsidRPr="00110B88" w:rsidRDefault="00110B88" w:rsidP="00110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</w:rPr>
        <w:sym w:font="Symbol" w:char="F0B7"/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Univer АЖ-да – 50-ден астам үлкен ағындар үшін; </w:t>
      </w:r>
    </w:p>
    <w:p w:rsidR="00110B88" w:rsidRPr="00110B88" w:rsidRDefault="00110B88" w:rsidP="00110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</w:rPr>
        <w:sym w:font="Symbol" w:char="F0B7"/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Тестілеуден өтуді бақылау – онлайн прокторинг. </w:t>
      </w:r>
    </w:p>
    <w:p w:rsidR="00110B88" w:rsidRPr="00110B88" w:rsidRDefault="004E792F" w:rsidP="00110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Тестілеудің ұзақтығы: 4</w:t>
      </w:r>
      <w:r w:rsidR="00110B88"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0 сұраққа 90 минут, 1 мүмкіндік. </w:t>
      </w:r>
    </w:p>
    <w:p w:rsidR="00110B88" w:rsidRPr="00110B88" w:rsidRDefault="00110B88" w:rsidP="00110B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</w:rPr>
        <w:sym w:font="Symbol" w:char="F0B7"/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5 жауаптың 1-нің дұрыс жауаптардың болуы.</w:t>
      </w:r>
    </w:p>
    <w:p w:rsidR="00110B88" w:rsidRPr="00110B88" w:rsidRDefault="00110B88" w:rsidP="00054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110B88" w:rsidRDefault="00F42AEF" w:rsidP="00054FF5">
      <w:pPr>
        <w:pStyle w:val="Default"/>
        <w:rPr>
          <w:rFonts w:eastAsiaTheme="majorEastAsia"/>
          <w:b/>
          <w:bCs/>
          <w:color w:val="auto"/>
          <w:lang w:val="kk-KZ" w:eastAsia="en-US"/>
        </w:rPr>
      </w:pPr>
      <w:r w:rsidRPr="00110B88">
        <w:rPr>
          <w:b/>
          <w:color w:val="auto"/>
          <w:lang w:val="kk-KZ"/>
        </w:rPr>
        <w:t>Емтихан сұрақтарына</w:t>
      </w:r>
      <w:r w:rsidR="00110B88">
        <w:rPr>
          <w:b/>
          <w:color w:val="auto"/>
          <w:lang w:val="kk-KZ"/>
        </w:rPr>
        <w:t xml:space="preserve"> берілетін тақырыптар </w:t>
      </w:r>
      <w:r w:rsidRPr="00110B88">
        <w:rPr>
          <w:b/>
          <w:color w:val="auto"/>
          <w:lang w:val="kk-KZ"/>
        </w:rPr>
        <w:t>тізімі</w:t>
      </w:r>
      <w:r w:rsidRPr="00110B88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:</w:t>
      </w:r>
    </w:p>
    <w:p w:rsidR="00F42AEF" w:rsidRPr="00110B88" w:rsidRDefault="00F42AEF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10B88">
        <w:rPr>
          <w:rFonts w:ascii="Times New Roman" w:hAnsi="Times New Roman" w:cs="Times New Roman"/>
          <w:sz w:val="24"/>
          <w:szCs w:val="24"/>
          <w:lang w:val="kk-KZ" w:eastAsia="ko-KR"/>
        </w:rPr>
        <w:t>1.</w:t>
      </w:r>
      <w:r w:rsidR="00054FF5" w:rsidRPr="00110B8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Педагогика ғылымы және оның адам туралы ғылымдар жүйесіндегі орны.</w:t>
      </w:r>
    </w:p>
    <w:p w:rsidR="00F42AEF" w:rsidRPr="00110B88" w:rsidRDefault="00F42AEF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>Жоғары білім берудің  парадигмасы</w:t>
      </w:r>
    </w:p>
    <w:p w:rsidR="00054FF5" w:rsidRPr="00110B88" w:rsidRDefault="00054FF5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10B88" w:rsidRPr="00C53273">
        <w:rPr>
          <w:rFonts w:ascii="Times New Roman" w:hAnsi="Times New Roman" w:cs="Times New Roman"/>
          <w:lang w:val="kk-KZ"/>
        </w:rPr>
        <w:t xml:space="preserve">Қазіргі әлемдегі жоғары білім </w:t>
      </w:r>
      <w:r w:rsidR="00110B88" w:rsidRPr="00C53273">
        <w:rPr>
          <w:rFonts w:ascii="Times New Roman" w:hAnsi="Times New Roman" w:cs="Times New Roman"/>
          <w:bCs/>
          <w:lang w:val="kk-KZ"/>
        </w:rPr>
        <w:t>беру жүйесі</w:t>
      </w:r>
    </w:p>
    <w:p w:rsidR="00F42AEF" w:rsidRPr="00110B88" w:rsidRDefault="00CE4908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42AEF" w:rsidRPr="00110B8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Жоғары мектеп педагогикасының  әдіснамасы</w:t>
      </w:r>
    </w:p>
    <w:p w:rsidR="00F42AEF" w:rsidRPr="00110B88" w:rsidRDefault="00CE4908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42AEF"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>Жоғары мектеп оқытушысының кәсіби және  коммуникативтік құзыреттілігі</w:t>
      </w:r>
    </w:p>
    <w:p w:rsidR="00F42AEF" w:rsidRPr="00110B88" w:rsidRDefault="00CE4908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42AEF" w:rsidRPr="00110B8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Жоғары мектептегі  оқыту теориясы.</w:t>
      </w:r>
    </w:p>
    <w:p w:rsidR="00F42AEF" w:rsidRPr="00110B88" w:rsidRDefault="00CE4908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>. Оқытудың жалпы заңдылықтары мен ұстанымдары</w:t>
      </w:r>
      <w:r w:rsidR="00F42AEF" w:rsidRPr="00110B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2AEF" w:rsidRPr="00110B88" w:rsidRDefault="00CE4908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>. Жоғары  кәсіби білім берудің мазмұны.</w:t>
      </w:r>
    </w:p>
    <w:p w:rsidR="00F42AEF" w:rsidRPr="00110B88" w:rsidRDefault="00CE4908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>. Кредиттік жүйе негізінде жоғары мектепте оқыту үдерісін ұйымдастыру.</w:t>
      </w:r>
    </w:p>
    <w:p w:rsidR="00F42AEF" w:rsidRPr="00110B88" w:rsidRDefault="00CE4908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>. Оқытуды ұйымдастырудың дәстүрлі және инновациялық әдістері мен түрлері</w:t>
      </w:r>
      <w:r w:rsidR="00F42AEF" w:rsidRPr="00110B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2AEF" w:rsidRPr="00110B88" w:rsidRDefault="00CE4908" w:rsidP="00054F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10B8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11</w:t>
      </w:r>
      <w:r w:rsidR="00054FF5" w:rsidRPr="00110B8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 Жоғары мектептегі жаңа білім беру технологиялары.</w:t>
      </w:r>
    </w:p>
    <w:p w:rsidR="00F42AEF" w:rsidRPr="00110B88" w:rsidRDefault="00CE4908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>. Жоғары мектеп маман тұлғасын тәрбиелеу мен қалыптастырудағы әлеуметтік институты ретінде. Жоғары  мектептегі куратор.</w:t>
      </w:r>
    </w:p>
    <w:p w:rsidR="00F42AEF" w:rsidRPr="00110B88" w:rsidRDefault="00F42AEF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E4908" w:rsidRPr="00110B8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>. Жоғары мектептің ғылыми іс-әрекет теориясы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2AEF" w:rsidRPr="00110B88" w:rsidRDefault="00F42AEF" w:rsidP="00054FF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="00054FF5"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қарым-қатынас.</w:t>
      </w:r>
    </w:p>
    <w:p w:rsidR="00054FF5" w:rsidRPr="00110B88" w:rsidRDefault="00054FF5" w:rsidP="00054FF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15. ЖОО басқару</w:t>
      </w:r>
    </w:p>
    <w:p w:rsidR="00110B88" w:rsidRDefault="00F42AEF" w:rsidP="00054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F42AEF" w:rsidRPr="00110B88" w:rsidRDefault="00F42AEF" w:rsidP="00110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 </w:t>
      </w:r>
      <w:r w:rsidR="00CE4908" w:rsidRPr="00110B88">
        <w:rPr>
          <w:rFonts w:ascii="Times New Roman" w:hAnsi="Times New Roman" w:cs="Times New Roman"/>
          <w:b/>
          <w:sz w:val="24"/>
          <w:szCs w:val="24"/>
          <w:lang w:val="kk-KZ"/>
        </w:rPr>
        <w:t>тест</w:t>
      </w: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түр</w:t>
      </w:r>
      <w:r w:rsidR="00CE4908" w:rsidRPr="00110B88">
        <w:rPr>
          <w:rFonts w:ascii="Times New Roman" w:hAnsi="Times New Roman" w:cs="Times New Roman"/>
          <w:b/>
          <w:sz w:val="24"/>
          <w:szCs w:val="24"/>
          <w:lang w:val="kk-KZ"/>
        </w:rPr>
        <w:t>ін</w:t>
      </w: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F42AEF" w:rsidRPr="00110B88" w:rsidRDefault="00F42AEF" w:rsidP="00054FF5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10B88">
        <w:rPr>
          <w:rFonts w:ascii="Times New Roman" w:hAnsi="Times New Roman"/>
          <w:b/>
          <w:sz w:val="24"/>
          <w:szCs w:val="24"/>
          <w:lang w:val="kk-KZ"/>
        </w:rPr>
        <w:t xml:space="preserve">    Оқытудың нәтижесі:</w:t>
      </w:r>
      <w:r w:rsidRPr="00110B88">
        <w:rPr>
          <w:rFonts w:ascii="Times New Roman" w:hAnsi="Times New Roman"/>
          <w:sz w:val="24"/>
          <w:szCs w:val="24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110B88">
        <w:rPr>
          <w:rFonts w:ascii="Times New Roman" w:hAnsi="Times New Roman"/>
          <w:color w:val="000000"/>
          <w:sz w:val="24"/>
          <w:szCs w:val="24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F42AEF" w:rsidRPr="00110B88" w:rsidRDefault="00F42AEF" w:rsidP="00054F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84BF2" w:rsidRPr="00110B88" w:rsidRDefault="00684BF2" w:rsidP="00684BF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дайындығын бағалау, оқыту нәтижесі: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684BF2" w:rsidRPr="00110B88" w:rsidTr="00A81FBC">
        <w:trPr>
          <w:trHeight w:val="270"/>
        </w:trPr>
        <w:tc>
          <w:tcPr>
            <w:tcW w:w="3261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  <w:r w:rsidRPr="00110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  <w:r w:rsidRPr="00110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684BF2" w:rsidRPr="00110B88" w:rsidTr="00A81FBC">
        <w:trPr>
          <w:trHeight w:val="1095"/>
        </w:trPr>
        <w:tc>
          <w:tcPr>
            <w:tcW w:w="3261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95-100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Жауаптың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тталған және толық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шешілген.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684BF2" w:rsidRPr="008C3AFE" w:rsidTr="00A81FBC">
        <w:trPr>
          <w:trHeight w:val="1095"/>
        </w:trPr>
        <w:tc>
          <w:tcPr>
            <w:tcW w:w="3261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85-89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(B+)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(B)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 B-)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(C+)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80% игергендігін білдіреді.</w:t>
            </w:r>
          </w:p>
        </w:tc>
      </w:tr>
      <w:tr w:rsidR="00684BF2" w:rsidRPr="008C3AFE" w:rsidTr="00A81FBC">
        <w:trPr>
          <w:trHeight w:val="415"/>
        </w:trPr>
        <w:tc>
          <w:tcPr>
            <w:tcW w:w="3261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қысқа,  қосымша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 , ақпараттың  қисындылығын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684BF2" w:rsidRPr="008C3AFE" w:rsidTr="00A81FBC">
        <w:trPr>
          <w:trHeight w:val="285"/>
        </w:trPr>
        <w:tc>
          <w:tcPr>
            <w:tcW w:w="3261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25-49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(FX)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0-24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(F)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shd w:val="clear" w:color="auto" w:fill="auto"/>
          </w:tcPr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Емтихан сқрақтары бағдарламаға сәйкес емес.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орындалмаған,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қателер 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684BF2" w:rsidRPr="00110B88" w:rsidRDefault="00684BF2" w:rsidP="00A81F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F42AEF" w:rsidRPr="00110B88" w:rsidRDefault="00F42AEF" w:rsidP="00054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110B88" w:rsidRDefault="00F42AEF" w:rsidP="00054FF5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1. Қазақстан Республикасының «Ғылым туралы» Заңы. -  Астана, 2011.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9F1BAC"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Шунк, Дейл Х. Оқыту теориясы: білім беру көкжиегі = Learning Theories: An Educational Perspective [Мәтін] : оқулық / Д. Шунк ; [ауд. Б. М. Мизамхан ; жауапты ред. А. Б. Айтбаева], </w:t>
      </w:r>
      <w:r w:rsidR="009F1BAC" w:rsidRPr="00110B8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Астана. «Ұлттық аударма бюросы» ҚҚ. </w:t>
      </w:r>
      <w:r w:rsidR="009F1BAC" w:rsidRPr="00110B88">
        <w:rPr>
          <w:rFonts w:ascii="Times New Roman" w:hAnsi="Times New Roman" w:cs="Times New Roman"/>
          <w:sz w:val="24"/>
          <w:szCs w:val="24"/>
          <w:lang w:val="kk-KZ"/>
        </w:rPr>
        <w:t>2019. - 607 б.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3. Таубаева Ш.Т. Педагогиканың философиясы және әдіснамасы. Оқулық. – Алматы: Қазақ университеті, 2016. – 340 бет.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5. 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6. 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 Оқу құралы. – Алматы: Қарасай, 2016. - 432 бет.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7. Таубаева Ш.Т., Иманбаева С.Т., Берикханова А.Е. Педагогика. Оқулық. – Алматы: ОНОН, 2017. - 340 бет.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8. Мынбаева А.К. Основы педагогики высшей школы.Учебное пособие. 3-изд.Алматы: 2013.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9. Қазақстан Республикасының Білім беру тұжырымдамасы  // Егемен Қазақстан 26.12.09</w:t>
      </w:r>
    </w:p>
    <w:p w:rsidR="00F42AEF" w:rsidRPr="00110B88" w:rsidRDefault="00F42AEF" w:rsidP="00054FF5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110B88">
        <w:rPr>
          <w:rFonts w:ascii="Times New Roman" w:hAnsi="Times New Roman"/>
          <w:sz w:val="24"/>
          <w:szCs w:val="24"/>
          <w:lang w:val="kk-KZ"/>
        </w:rPr>
        <w:t xml:space="preserve">10. </w:t>
      </w:r>
      <w:r w:rsidR="009F1BAC" w:rsidRPr="00110B88">
        <w:rPr>
          <w:rFonts w:ascii="Times New Roman" w:hAnsi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="009F1BAC" w:rsidRPr="00110B88">
        <w:rPr>
          <w:rFonts w:ascii="Times New Roman" w:hAnsi="Times New Roman"/>
          <w:bCs/>
          <w:sz w:val="24"/>
          <w:szCs w:val="24"/>
          <w:lang w:val="kk-KZ"/>
        </w:rPr>
        <w:t>Алматы: Қазақ университеті,</w:t>
      </w:r>
      <w:r w:rsidR="009F1BAC" w:rsidRPr="00110B88">
        <w:rPr>
          <w:rFonts w:ascii="Times New Roman" w:hAnsi="Times New Roman"/>
          <w:sz w:val="24"/>
          <w:szCs w:val="24"/>
          <w:lang w:val="kk-KZ"/>
        </w:rPr>
        <w:t xml:space="preserve"> 2016.</w:t>
      </w: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11.Касымова Р.С.,Шағырбаева М.Д. Педагогика курсы бойынша тапсырмалар жинағы.</w:t>
      </w:r>
      <w:r w:rsidRPr="00110B88">
        <w:rPr>
          <w:rFonts w:ascii="Times New Roman" w:hAnsi="Times New Roman" w:cs="Times New Roman"/>
          <w:color w:val="00B050"/>
          <w:sz w:val="24"/>
          <w:szCs w:val="24"/>
          <w:lang w:val="kk-KZ"/>
        </w:rPr>
        <w:t xml:space="preserve"> 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>Оқу-әдістемелік құрал.Алматы: ҚУ.,2016.</w:t>
      </w:r>
    </w:p>
    <w:p w:rsidR="008D5439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12. Баширова Ж.Р., Әлқожаева Н.С., Тойбаев Ә.Ж., Толешова У.Б., Жумабекова Қ.Б.  Жоғары мектеп педагогикасы. Оқу құралы. – </w:t>
      </w:r>
      <w:r w:rsidRPr="00110B88">
        <w:rPr>
          <w:rFonts w:ascii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D5439" w:rsidRPr="00110B88">
        <w:rPr>
          <w:rFonts w:ascii="Times New Roman" w:hAnsi="Times New Roman" w:cs="Times New Roman"/>
          <w:sz w:val="24"/>
          <w:szCs w:val="24"/>
          <w:lang w:val="kk-KZ"/>
        </w:rPr>
        <w:t>5, -190 б.</w:t>
      </w:r>
    </w:p>
    <w:p w:rsidR="008D5439" w:rsidRPr="00110B88" w:rsidRDefault="008D5439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2AEF" w:rsidRPr="00110B88" w:rsidRDefault="00F42AEF" w:rsidP="000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2AEF" w:rsidRPr="00110B88" w:rsidRDefault="00F42AEF" w:rsidP="00054FF5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Style w:val="FontStyle33"/>
          <w:bCs w:val="0"/>
          <w:lang w:val="kk-KZ" w:eastAsia="ru-RU"/>
        </w:rPr>
      </w:pPr>
    </w:p>
    <w:p w:rsidR="003856FF" w:rsidRPr="00110B88" w:rsidRDefault="003856FF" w:rsidP="0005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56FF" w:rsidRPr="00110B88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F3"/>
    <w:rsid w:val="00054FF5"/>
    <w:rsid w:val="00110B88"/>
    <w:rsid w:val="00325346"/>
    <w:rsid w:val="003856FF"/>
    <w:rsid w:val="004E792F"/>
    <w:rsid w:val="00684BF2"/>
    <w:rsid w:val="00707226"/>
    <w:rsid w:val="007E6338"/>
    <w:rsid w:val="008C3AFE"/>
    <w:rsid w:val="008D5439"/>
    <w:rsid w:val="008E26F3"/>
    <w:rsid w:val="009F1BAC"/>
    <w:rsid w:val="00CE4908"/>
    <w:rsid w:val="00CE5DF5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Педагогика және білім беру менеджменті кафедрасы</vt:lpstr>
      <vt:lpstr/>
      <vt:lpstr/>
      <vt:lpstr/>
      <vt:lpstr/>
      <vt:lpstr/>
      <vt:lpstr/>
      <vt:lpstr/>
      <vt:lpstr/>
      <vt:lpstr/>
      <vt:lpstr>«ЖОҒАРЫ  МЕКТЕП   ПЕДАГОГИКАСЫ»   ПӘНІНЕН  </vt:lpstr>
      <vt:lpstr>ҚОРЫТЫНДЫ   ЕМТИХАН</vt:lpstr>
      <vt:lpstr/>
      <vt:lpstr/>
      <vt:lpstr/>
      <vt:lpstr/>
      <vt:lpstr/>
      <vt:lpstr/>
      <vt:lpstr/>
      <vt:lpstr/>
      <vt:lpstr/>
      <vt:lpstr>Құрастырған:    п.ғ.к., Құд</vt:lpstr>
      <vt:lpstr/>
      <vt:lpstr>«ЖОҒАРЫ МЕКТЕП ПЕДАГОГИКАСЫ» ПӘНІНЕН </vt:lpstr>
      <vt:lpstr>ҚОРЫТЫНДЫ ЕМТИХАН</vt:lpstr>
      <vt:lpstr>    Ұсынылатын әдебиеттер:</vt:lpstr>
      <vt:lpstr>    </vt:lpstr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2020-10-26T12:07:00Z</dcterms:created>
  <dcterms:modified xsi:type="dcterms:W3CDTF">2022-01-13T12:22:00Z</dcterms:modified>
</cp:coreProperties>
</file>